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B9CD" w14:textId="4B827B02" w:rsidR="007304D8" w:rsidRDefault="007304D8" w:rsidP="00086AE6">
      <w:pPr>
        <w:spacing w:after="0" w:line="240" w:lineRule="auto"/>
        <w:jc w:val="center"/>
        <w:rPr>
          <w:b/>
          <w:bCs/>
        </w:rPr>
      </w:pPr>
      <w:r>
        <w:rPr>
          <w:b/>
          <w:bCs/>
        </w:rPr>
        <w:t>¿Cómo realizar un</w:t>
      </w:r>
      <w:r w:rsidR="00276E21">
        <w:rPr>
          <w:b/>
          <w:bCs/>
        </w:rPr>
        <w:t>a</w:t>
      </w:r>
      <w:r>
        <w:rPr>
          <w:b/>
          <w:bCs/>
        </w:rPr>
        <w:t xml:space="preserve"> denuncia por incumplimiento de la Ley de </w:t>
      </w:r>
      <w:r w:rsidR="00336C19">
        <w:rPr>
          <w:b/>
          <w:bCs/>
        </w:rPr>
        <w:t>p</w:t>
      </w:r>
      <w:r>
        <w:rPr>
          <w:b/>
          <w:bCs/>
        </w:rPr>
        <w:t xml:space="preserve">lásticos de un </w:t>
      </w:r>
      <w:r w:rsidR="00336C19">
        <w:rPr>
          <w:b/>
          <w:bCs/>
        </w:rPr>
        <w:t>s</w:t>
      </w:r>
      <w:r w:rsidR="00F81DE9">
        <w:rPr>
          <w:b/>
          <w:bCs/>
        </w:rPr>
        <w:t xml:space="preserve">olo </w:t>
      </w:r>
      <w:r w:rsidR="00336C19">
        <w:rPr>
          <w:b/>
          <w:bCs/>
        </w:rPr>
        <w:t>u</w:t>
      </w:r>
      <w:r w:rsidR="00F81DE9">
        <w:rPr>
          <w:b/>
          <w:bCs/>
        </w:rPr>
        <w:t>so?</w:t>
      </w:r>
    </w:p>
    <w:p w14:paraId="37DE3612" w14:textId="51BC2FC5" w:rsidR="008C27FE" w:rsidRDefault="008C27FE" w:rsidP="00FB797D">
      <w:pPr>
        <w:spacing w:after="0" w:line="240" w:lineRule="auto"/>
        <w:jc w:val="both"/>
        <w:rPr>
          <w:b/>
          <w:bCs/>
        </w:rPr>
      </w:pPr>
    </w:p>
    <w:p w14:paraId="2870A780" w14:textId="07F188EB" w:rsidR="00232479" w:rsidRDefault="008C27FE" w:rsidP="00FB797D">
      <w:pPr>
        <w:spacing w:after="0" w:line="240" w:lineRule="auto"/>
        <w:jc w:val="both"/>
      </w:pPr>
      <w:r>
        <w:t>A continuación</w:t>
      </w:r>
      <w:r w:rsidR="005E5B0E">
        <w:t>,</w:t>
      </w:r>
      <w:r>
        <w:t xml:space="preserve"> se describen los pasos que debes seguir para presentar una denuncia por incumplimiento de la Ley de plásticos de un solo uso ante el Juzgado de Policía Local</w:t>
      </w:r>
      <w:r w:rsidR="005E5B0E">
        <w:t xml:space="preserve"> (“JPL”).</w:t>
      </w:r>
      <w:r w:rsidR="00090828">
        <w:t xml:space="preserve"> Debes saber que para este trámite NO necesitas representación de un(a) abogado(a).</w:t>
      </w:r>
    </w:p>
    <w:p w14:paraId="212E864C" w14:textId="10E2CCCE" w:rsidR="0041073B" w:rsidRDefault="0041073B" w:rsidP="00FB797D">
      <w:pPr>
        <w:spacing w:after="0" w:line="240" w:lineRule="auto"/>
        <w:jc w:val="both"/>
      </w:pPr>
    </w:p>
    <w:p w14:paraId="67D7C157" w14:textId="340F607D" w:rsidR="0041073B" w:rsidRPr="00086AE6" w:rsidRDefault="0041073B" w:rsidP="003474D6">
      <w:pPr>
        <w:pStyle w:val="Ttulo1"/>
      </w:pPr>
      <w:r w:rsidRPr="00086AE6">
        <w:t>Preparar la denuncia</w:t>
      </w:r>
      <w:r w:rsidR="00601C88">
        <w:t xml:space="preserve"> y la prueba</w:t>
      </w:r>
    </w:p>
    <w:p w14:paraId="7EE9EC57" w14:textId="579A2697" w:rsidR="0041073B" w:rsidRDefault="0041073B" w:rsidP="0041073B">
      <w:pPr>
        <w:spacing w:after="0" w:line="240" w:lineRule="auto"/>
        <w:jc w:val="both"/>
      </w:pPr>
    </w:p>
    <w:p w14:paraId="207E7AB8" w14:textId="3329A6B8" w:rsidR="00E72250" w:rsidRDefault="00E72250" w:rsidP="00E72250">
      <w:pPr>
        <w:spacing w:after="0" w:line="240" w:lineRule="auto"/>
        <w:jc w:val="both"/>
      </w:pPr>
      <w:r>
        <w:t>En nuestro sitio we</w:t>
      </w:r>
      <w:r w:rsidR="00C572EF">
        <w:t>b</w:t>
      </w:r>
      <w:r>
        <w:t xml:space="preserve"> se encuentra disponible un formulario tipo de denuncia.</w:t>
      </w:r>
      <w:r w:rsidR="00276E21">
        <w:t xml:space="preserve"> </w:t>
      </w:r>
      <w:r>
        <w:t>Puedes descargarlo</w:t>
      </w:r>
      <w:r w:rsidR="009B0061">
        <w:t xml:space="preserve"> y </w:t>
      </w:r>
      <w:r>
        <w:t>completarlo con los datos que allí se piden</w:t>
      </w:r>
      <w:r w:rsidR="009B0061">
        <w:t>.</w:t>
      </w:r>
      <w:r w:rsidR="00FC40AD">
        <w:t xml:space="preserve"> Una vez que hayas completado el formulario de denuncia</w:t>
      </w:r>
      <w:r w:rsidR="009A57B3">
        <w:t>, borra los pies de página explicativos</w:t>
      </w:r>
      <w:r w:rsidR="00FC40AD">
        <w:t>,</w:t>
      </w:r>
      <w:r w:rsidR="009A57B3">
        <w:t xml:space="preserve"> e</w:t>
      </w:r>
      <w:r w:rsidR="00FC40AD">
        <w:t xml:space="preserve"> </w:t>
      </w:r>
      <w:r w:rsidR="00FC40AD" w:rsidRPr="005C6B5A">
        <w:rPr>
          <w:b/>
          <w:bCs/>
          <w:u w:val="single"/>
        </w:rPr>
        <w:t>imprime 3 copias y firma una de ellas</w:t>
      </w:r>
      <w:r w:rsidR="00FC40AD">
        <w:t>.</w:t>
      </w:r>
    </w:p>
    <w:p w14:paraId="4814C07E" w14:textId="77777777" w:rsidR="007722CB" w:rsidRDefault="007722CB" w:rsidP="0041073B">
      <w:pPr>
        <w:spacing w:after="0" w:line="240" w:lineRule="auto"/>
        <w:jc w:val="both"/>
      </w:pPr>
    </w:p>
    <w:p w14:paraId="17F018F6" w14:textId="59787EEB" w:rsidR="00AF56F4" w:rsidRDefault="00B93766" w:rsidP="0041073B">
      <w:pPr>
        <w:spacing w:after="0" w:line="240" w:lineRule="auto"/>
        <w:jc w:val="both"/>
      </w:pPr>
      <w:r>
        <w:t>A su vez, d</w:t>
      </w:r>
      <w:r w:rsidR="00833F5B">
        <w:t xml:space="preserve">ebes </w:t>
      </w:r>
      <w:r w:rsidR="00715CDA">
        <w:t xml:space="preserve">contar con la mayor cantidad de antecedentes que den cuenta de lo que se dice en la denuncia, es decir, </w:t>
      </w:r>
      <w:r w:rsidR="003A66F8">
        <w:t>las</w:t>
      </w:r>
      <w:r w:rsidR="00715CDA">
        <w:t xml:space="preserve"> pruebas</w:t>
      </w:r>
      <w:r w:rsidR="007D04CB">
        <w:t xml:space="preserve">. </w:t>
      </w:r>
      <w:r w:rsidR="002355C5">
        <w:t>A continuación, te presentamos algunos medios de prueba</w:t>
      </w:r>
      <w:r w:rsidR="00CA42C0">
        <w:t xml:space="preserve"> que podrás presentar</w:t>
      </w:r>
      <w:r w:rsidR="002355C5">
        <w:t>:</w:t>
      </w:r>
    </w:p>
    <w:p w14:paraId="221A736A" w14:textId="07B48F5E" w:rsidR="00327328" w:rsidRDefault="007D04CB" w:rsidP="0041073B">
      <w:pPr>
        <w:pStyle w:val="Prrafodelista"/>
        <w:numPr>
          <w:ilvl w:val="0"/>
          <w:numId w:val="3"/>
        </w:numPr>
        <w:spacing w:after="0" w:line="240" w:lineRule="auto"/>
        <w:jc w:val="both"/>
      </w:pPr>
      <w:r>
        <w:t xml:space="preserve">Recopila, </w:t>
      </w:r>
      <w:r w:rsidR="007B2E18">
        <w:t>imprime</w:t>
      </w:r>
      <w:r>
        <w:t xml:space="preserve"> y pega en una hoja en blanco </w:t>
      </w:r>
      <w:r w:rsidR="00715CDA">
        <w:t>boletas, fotografías, capturas de pantalla de los sitios web</w:t>
      </w:r>
      <w:r w:rsidR="00327328">
        <w:t>, e</w:t>
      </w:r>
      <w:r w:rsidR="005E2E5A">
        <w:t>tc</w:t>
      </w:r>
      <w:r w:rsidR="007736DC">
        <w:t xml:space="preserve">. </w:t>
      </w:r>
      <w:r w:rsidR="001C5D5B" w:rsidRPr="002355C5">
        <w:rPr>
          <w:b/>
          <w:bCs/>
          <w:u w:val="single"/>
        </w:rPr>
        <w:t>Imprime una copia de ella</w:t>
      </w:r>
      <w:r w:rsidR="001C5D5B">
        <w:t>.</w:t>
      </w:r>
    </w:p>
    <w:p w14:paraId="1E1EC94D" w14:textId="53BB91EC" w:rsidR="00A303DE" w:rsidRDefault="00271A14" w:rsidP="0041073B">
      <w:pPr>
        <w:pStyle w:val="Prrafodelista"/>
        <w:numPr>
          <w:ilvl w:val="0"/>
          <w:numId w:val="3"/>
        </w:numPr>
        <w:spacing w:after="0" w:line="240" w:lineRule="auto"/>
        <w:jc w:val="both"/>
      </w:pPr>
      <w:r>
        <w:t xml:space="preserve">El en caso de tener videos, </w:t>
      </w:r>
      <w:r w:rsidR="003F3B6A">
        <w:t xml:space="preserve">guárdalos en un pendrive, y pregunta en el mismo tribunal cómo se deben presentar, acompañar o exhibir. </w:t>
      </w:r>
    </w:p>
    <w:p w14:paraId="5939CE53" w14:textId="623CB74F" w:rsidR="008C27FE" w:rsidRDefault="00B146FC" w:rsidP="002355C5">
      <w:pPr>
        <w:pStyle w:val="Prrafodelista"/>
        <w:numPr>
          <w:ilvl w:val="0"/>
          <w:numId w:val="3"/>
        </w:numPr>
        <w:spacing w:after="0" w:line="240" w:lineRule="auto"/>
        <w:jc w:val="both"/>
      </w:pPr>
      <w:r>
        <w:t xml:space="preserve">También </w:t>
      </w:r>
      <w:r w:rsidR="00DB1DE2">
        <w:t>podrás llevar</w:t>
      </w:r>
      <w:r w:rsidR="00715CDA">
        <w:t xml:space="preserve"> testigos (lo que se explica más adelante), </w:t>
      </w:r>
      <w:r w:rsidR="007B450A">
        <w:t>que</w:t>
      </w:r>
      <w:r w:rsidR="003F3B6A">
        <w:t>,</w:t>
      </w:r>
      <w:r w:rsidR="007B450A">
        <w:t xml:space="preserve"> </w:t>
      </w:r>
      <w:r w:rsidR="00327328">
        <w:t>por ejemplo</w:t>
      </w:r>
      <w:r w:rsidR="001A216A">
        <w:t>,</w:t>
      </w:r>
      <w:r w:rsidR="00327328">
        <w:t xml:space="preserve"> </w:t>
      </w:r>
      <w:r w:rsidR="007B450A">
        <w:t xml:space="preserve">podrán ser tus </w:t>
      </w:r>
      <w:r w:rsidR="00327328">
        <w:t>amigo</w:t>
      </w:r>
      <w:r w:rsidR="005E2E5A">
        <w:t>s, amigas o familiares que hayan presenciado el incumplimiento</w:t>
      </w:r>
      <w:r w:rsidR="006827AC">
        <w:t xml:space="preserve"> de la Ley</w:t>
      </w:r>
      <w:r w:rsidR="00715CDA">
        <w:t xml:space="preserve">. </w:t>
      </w:r>
    </w:p>
    <w:p w14:paraId="5A2FA2ED" w14:textId="708A4472" w:rsidR="00520CEB" w:rsidRDefault="00520CEB" w:rsidP="0041073B">
      <w:pPr>
        <w:spacing w:after="0" w:line="240" w:lineRule="auto"/>
        <w:jc w:val="both"/>
      </w:pPr>
    </w:p>
    <w:tbl>
      <w:tblPr>
        <w:tblStyle w:val="Tablaconcuadrcula"/>
        <w:tblW w:w="0" w:type="auto"/>
        <w:tblLook w:val="04A0" w:firstRow="1" w:lastRow="0" w:firstColumn="1" w:lastColumn="0" w:noHBand="0" w:noVBand="1"/>
      </w:tblPr>
      <w:tblGrid>
        <w:gridCol w:w="8828"/>
      </w:tblGrid>
      <w:tr w:rsidR="000C1242" w14:paraId="7C1A5AAC" w14:textId="77777777" w:rsidTr="000C1242">
        <w:tc>
          <w:tcPr>
            <w:tcW w:w="8828" w:type="dxa"/>
          </w:tcPr>
          <w:p w14:paraId="2D400448" w14:textId="77777777" w:rsidR="00134D17" w:rsidRDefault="000C1242" w:rsidP="000C1242">
            <w:pPr>
              <w:jc w:val="both"/>
            </w:pPr>
            <w:r>
              <w:t>Recuerda</w:t>
            </w:r>
            <w:r w:rsidR="00134D17">
              <w:t>:</w:t>
            </w:r>
          </w:p>
          <w:p w14:paraId="1D29B04F" w14:textId="228078BB" w:rsidR="00495E82" w:rsidRDefault="00495E82" w:rsidP="00134D17">
            <w:pPr>
              <w:pStyle w:val="Prrafodelista"/>
              <w:numPr>
                <w:ilvl w:val="0"/>
                <w:numId w:val="6"/>
              </w:numPr>
              <w:jc w:val="both"/>
            </w:pPr>
            <w:r>
              <w:t xml:space="preserve">Descarga </w:t>
            </w:r>
            <w:r w:rsidR="0051006A">
              <w:t>de nuestro sitio web la denuncia</w:t>
            </w:r>
            <w:r w:rsidR="00744788">
              <w:t xml:space="preserve"> y</w:t>
            </w:r>
            <w:r w:rsidR="0051006A">
              <w:t xml:space="preserve"> c</w:t>
            </w:r>
            <w:r>
              <w:t xml:space="preserve">ompleta </w:t>
            </w:r>
            <w:r w:rsidR="0051006A">
              <w:t xml:space="preserve">los datos que </w:t>
            </w:r>
            <w:r w:rsidR="00FC5023">
              <w:t>s</w:t>
            </w:r>
            <w:r w:rsidR="0051006A">
              <w:t>e solicitan.</w:t>
            </w:r>
          </w:p>
          <w:p w14:paraId="449C649F" w14:textId="77777777" w:rsidR="001A216A" w:rsidRDefault="0051006A" w:rsidP="000C1242">
            <w:pPr>
              <w:pStyle w:val="Prrafodelista"/>
              <w:numPr>
                <w:ilvl w:val="0"/>
                <w:numId w:val="6"/>
              </w:numPr>
              <w:jc w:val="both"/>
            </w:pPr>
            <w:r>
              <w:t>Una vez completada, imprime</w:t>
            </w:r>
            <w:r w:rsidR="00C32B62">
              <w:t xml:space="preserve"> 3 copias de la denuncia y firma una de ellas.</w:t>
            </w:r>
          </w:p>
          <w:p w14:paraId="4018379D" w14:textId="74DC5B02" w:rsidR="000C1242" w:rsidRDefault="00C32B62" w:rsidP="000C1242">
            <w:pPr>
              <w:pStyle w:val="Prrafodelista"/>
              <w:numPr>
                <w:ilvl w:val="0"/>
                <w:numId w:val="6"/>
              </w:numPr>
              <w:jc w:val="both"/>
            </w:pPr>
            <w:r>
              <w:t xml:space="preserve">Lleva </w:t>
            </w:r>
            <w:r w:rsidR="00F254A6">
              <w:t xml:space="preserve">la prueba impresa y una copia de ella. </w:t>
            </w:r>
          </w:p>
        </w:tc>
      </w:tr>
    </w:tbl>
    <w:p w14:paraId="19A5BC21" w14:textId="77777777" w:rsidR="00520CEB" w:rsidRDefault="00520CEB" w:rsidP="00520CEB">
      <w:pPr>
        <w:spacing w:after="0" w:line="240" w:lineRule="auto"/>
        <w:jc w:val="both"/>
      </w:pPr>
    </w:p>
    <w:p w14:paraId="14D6D211" w14:textId="110E6B08" w:rsidR="008C27FE" w:rsidRPr="003474D6" w:rsidRDefault="009A585E" w:rsidP="003474D6">
      <w:pPr>
        <w:pStyle w:val="Ttulo1"/>
      </w:pPr>
      <w:r>
        <w:t xml:space="preserve">Presentación de la denuncia ante los </w:t>
      </w:r>
      <w:r w:rsidR="008C27FE" w:rsidRPr="003474D6">
        <w:t>Juzgados de Policía Local</w:t>
      </w:r>
    </w:p>
    <w:p w14:paraId="1045859C" w14:textId="77777777" w:rsidR="008C27FE" w:rsidRDefault="008C27FE" w:rsidP="008C27FE">
      <w:pPr>
        <w:spacing w:after="0" w:line="240" w:lineRule="auto"/>
        <w:jc w:val="both"/>
      </w:pPr>
    </w:p>
    <w:p w14:paraId="0C0075A8" w14:textId="331CD684" w:rsidR="008C27FE" w:rsidRPr="00121FFF" w:rsidRDefault="00A063C1" w:rsidP="0041073B">
      <w:pPr>
        <w:spacing w:after="0" w:line="240" w:lineRule="auto"/>
        <w:jc w:val="both"/>
        <w:rPr>
          <w:b/>
          <w:bCs/>
          <w:u w:val="single"/>
        </w:rPr>
      </w:pPr>
      <w:r>
        <w:t>La denuncia se presenta ante l</w:t>
      </w:r>
      <w:r w:rsidR="00F65A12">
        <w:t xml:space="preserve">e </w:t>
      </w:r>
      <w:r>
        <w:t xml:space="preserve">JPL respectivo, es decir, al JPL de la comuna en que ocurrió la infracción. </w:t>
      </w:r>
      <w:r w:rsidR="008C27FE">
        <w:t>En cada comuna de Chile, existe al menos un JPL. La ubicación de cada JPL, en general, se encuentran disponible en el mismo sitio web de cada municipalidad, incluyendo horarios de atención</w:t>
      </w:r>
      <w:r w:rsidR="006F6EE0">
        <w:t xml:space="preserve"> (</w:t>
      </w:r>
      <w:r w:rsidR="00FF466D">
        <w:t>que en general es por las mañanas</w:t>
      </w:r>
      <w:r w:rsidR="006F6EE0">
        <w:t>)</w:t>
      </w:r>
      <w:r w:rsidR="008C27FE">
        <w:t xml:space="preserve"> y medios de contacto. </w:t>
      </w:r>
      <w:r w:rsidR="003474D6" w:rsidRPr="00121FFF">
        <w:rPr>
          <w:b/>
          <w:bCs/>
          <w:u w:val="single"/>
        </w:rPr>
        <w:t>No olvides revisar esta información antes de ir a presentar la denuncia.</w:t>
      </w:r>
    </w:p>
    <w:p w14:paraId="17E5BEC1" w14:textId="7DB85494" w:rsidR="00FF466D" w:rsidRDefault="00FF466D" w:rsidP="0041073B">
      <w:pPr>
        <w:spacing w:after="0" w:line="240" w:lineRule="auto"/>
        <w:jc w:val="both"/>
      </w:pPr>
    </w:p>
    <w:p w14:paraId="0BEA8D4A" w14:textId="745E5C91" w:rsidR="00715CDA" w:rsidRDefault="00715CDA" w:rsidP="00715CDA">
      <w:pPr>
        <w:spacing w:after="0" w:line="240" w:lineRule="auto"/>
        <w:jc w:val="both"/>
      </w:pPr>
      <w:r>
        <w:t xml:space="preserve">Hay comunas que tienen más de un JPL. Por ejemplo, en Providencia hay tres. Para saber en cuál debes presentar la denuncia, acércate a cualquiera de ellos, indica la fecha en que ocurrió la infracción, y funcionarios del JPL te indicarán cuál de los tres JPL se encontraba de turno en esa fecha. </w:t>
      </w:r>
    </w:p>
    <w:p w14:paraId="442DC4A5" w14:textId="50AA5780" w:rsidR="00715CDA" w:rsidRDefault="00715CDA" w:rsidP="00715CDA">
      <w:pPr>
        <w:spacing w:after="0" w:line="240" w:lineRule="auto"/>
        <w:jc w:val="both"/>
      </w:pPr>
    </w:p>
    <w:p w14:paraId="31EB9CDB" w14:textId="2D83886B" w:rsidR="00594811" w:rsidRDefault="00594811" w:rsidP="00715CDA">
      <w:pPr>
        <w:spacing w:after="0" w:line="240" w:lineRule="auto"/>
        <w:jc w:val="both"/>
      </w:pPr>
      <w:r>
        <w:t>Cuando tenga</w:t>
      </w:r>
      <w:r w:rsidR="00121FFF">
        <w:t>s</w:t>
      </w:r>
      <w:r>
        <w:t xml:space="preserve"> </w:t>
      </w:r>
      <w:r w:rsidR="00D02ED3">
        <w:t>identificado</w:t>
      </w:r>
      <w:r>
        <w:t xml:space="preserve"> al JPL que recibirá la denuncia,</w:t>
      </w:r>
      <w:r w:rsidR="00A05E35">
        <w:t xml:space="preserve"> </w:t>
      </w:r>
      <w:r w:rsidR="00AF5F04">
        <w:t>ingresa y</w:t>
      </w:r>
      <w:r>
        <w:t xml:space="preserve"> </w:t>
      </w:r>
      <w:r w:rsidR="00D02ED3">
        <w:t>acércate</w:t>
      </w:r>
      <w:r>
        <w:t xml:space="preserve"> al mesón de atención al público del tribunal</w:t>
      </w:r>
      <w:r w:rsidR="00486637">
        <w:t>,</w:t>
      </w:r>
      <w:r w:rsidR="005D47DB">
        <w:t xml:space="preserve"> con tú cédula de identidad y los documentos impresos</w:t>
      </w:r>
      <w:r w:rsidR="00486637">
        <w:t xml:space="preserve">. </w:t>
      </w:r>
      <w:r w:rsidR="00C958B2">
        <w:t>Explica</w:t>
      </w:r>
      <w:r>
        <w:t xml:space="preserve"> que viene</w:t>
      </w:r>
      <w:r w:rsidR="00D02ED3">
        <w:t>s</w:t>
      </w:r>
      <w:r>
        <w:t xml:space="preserve"> a presentar una denuncia nueva, y </w:t>
      </w:r>
      <w:r w:rsidR="00591B9A">
        <w:t xml:space="preserve">los </w:t>
      </w:r>
      <w:r>
        <w:t xml:space="preserve">funcionarios del JPL </w:t>
      </w:r>
      <w:r w:rsidR="00591B9A">
        <w:t>recibirán</w:t>
      </w:r>
      <w:r>
        <w:t xml:space="preserve"> los documentos, poniendo un timbre en cada uno. Se debe indicar que se presenta la denuncia “con copia”, y así, una de las tres copias de la denuncia (una de las que no está firmada) se entrega al denunciante con el timbre de recepción del tribunal. Así, se acredita que la denuncia fue presentada. </w:t>
      </w:r>
    </w:p>
    <w:p w14:paraId="60B08F4D" w14:textId="637A922E" w:rsidR="00830F81" w:rsidRDefault="00830F81" w:rsidP="00715CDA">
      <w:pPr>
        <w:spacing w:after="0" w:line="240" w:lineRule="auto"/>
        <w:jc w:val="both"/>
      </w:pPr>
    </w:p>
    <w:tbl>
      <w:tblPr>
        <w:tblStyle w:val="Tablaconcuadrcula"/>
        <w:tblW w:w="0" w:type="auto"/>
        <w:tblLook w:val="04A0" w:firstRow="1" w:lastRow="0" w:firstColumn="1" w:lastColumn="0" w:noHBand="0" w:noVBand="1"/>
      </w:tblPr>
      <w:tblGrid>
        <w:gridCol w:w="8828"/>
      </w:tblGrid>
      <w:tr w:rsidR="00CA6EDB" w14:paraId="35370E61" w14:textId="77777777" w:rsidTr="00CA6EDB">
        <w:tc>
          <w:tcPr>
            <w:tcW w:w="8828" w:type="dxa"/>
          </w:tcPr>
          <w:p w14:paraId="3EC46F30" w14:textId="77777777" w:rsidR="00486637" w:rsidRDefault="00CA6EDB" w:rsidP="00715CDA">
            <w:pPr>
              <w:jc w:val="both"/>
            </w:pPr>
            <w:r>
              <w:t>Recuerda</w:t>
            </w:r>
            <w:r w:rsidR="00486637">
              <w:t>:</w:t>
            </w:r>
          </w:p>
          <w:p w14:paraId="42D93202" w14:textId="4A47D909" w:rsidR="00B30E27" w:rsidRDefault="00B30E27" w:rsidP="00B30E27">
            <w:pPr>
              <w:pStyle w:val="Prrafodelista"/>
              <w:numPr>
                <w:ilvl w:val="0"/>
                <w:numId w:val="7"/>
              </w:numPr>
              <w:jc w:val="both"/>
            </w:pPr>
            <w:r>
              <w:lastRenderedPageBreak/>
              <w:t>V</w:t>
            </w:r>
            <w:r w:rsidR="00CA6EDB">
              <w:t>erifica cual es el JPL respectivo</w:t>
            </w:r>
            <w:r w:rsidR="001572C2">
              <w:t xml:space="preserve"> y </w:t>
            </w:r>
            <w:r w:rsidR="008B5D82">
              <w:t>cuál</w:t>
            </w:r>
            <w:r w:rsidR="001572C2">
              <w:t xml:space="preserve"> es su horario de atención. </w:t>
            </w:r>
          </w:p>
          <w:p w14:paraId="7FF90254" w14:textId="74087098" w:rsidR="0053463E" w:rsidRDefault="002A5AE0" w:rsidP="00715CDA">
            <w:pPr>
              <w:pStyle w:val="Prrafodelista"/>
              <w:numPr>
                <w:ilvl w:val="0"/>
                <w:numId w:val="7"/>
              </w:numPr>
              <w:jc w:val="both"/>
            </w:pPr>
            <w:r>
              <w:t xml:space="preserve">Preséntate con </w:t>
            </w:r>
            <w:r w:rsidR="00B30E27">
              <w:t>t</w:t>
            </w:r>
            <w:r w:rsidR="00427254">
              <w:t>u</w:t>
            </w:r>
            <w:r w:rsidR="00B30E27">
              <w:t xml:space="preserve"> cédula de identidad</w:t>
            </w:r>
            <w:r w:rsidR="00C958B2">
              <w:t xml:space="preserve"> en el mesón de atención</w:t>
            </w:r>
            <w:r w:rsidR="0053463E">
              <w:t xml:space="preserve"> al público, donde presentarás la denuncia</w:t>
            </w:r>
            <w:r w:rsidR="00C305F4">
              <w:t xml:space="preserve"> con</w:t>
            </w:r>
            <w:r w:rsidR="008B5D82">
              <w:t xml:space="preserve"> </w:t>
            </w:r>
            <w:r w:rsidR="0053463E">
              <w:t>sus</w:t>
            </w:r>
            <w:r w:rsidR="00C305F4">
              <w:t xml:space="preserve"> respectivas</w:t>
            </w:r>
            <w:r w:rsidR="0053463E">
              <w:t xml:space="preserve"> copias, las pruebas y su copia. </w:t>
            </w:r>
          </w:p>
          <w:p w14:paraId="381C6AB9" w14:textId="62E82C51" w:rsidR="00CA6EDB" w:rsidRDefault="001572C2" w:rsidP="00715CDA">
            <w:pPr>
              <w:pStyle w:val="Prrafodelista"/>
              <w:numPr>
                <w:ilvl w:val="0"/>
                <w:numId w:val="7"/>
              </w:numPr>
              <w:jc w:val="both"/>
            </w:pPr>
            <w:r>
              <w:t xml:space="preserve">Una vez que </w:t>
            </w:r>
            <w:r w:rsidR="00B814C9">
              <w:t>presentes</w:t>
            </w:r>
            <w:r>
              <w:t xml:space="preserve"> la denuncia, te quedarás con una copia </w:t>
            </w:r>
            <w:r w:rsidR="000D16BB">
              <w:t xml:space="preserve">que tendrá </w:t>
            </w:r>
            <w:r w:rsidR="00B814C9">
              <w:t>el timbre del tribunal.</w:t>
            </w:r>
          </w:p>
        </w:tc>
      </w:tr>
    </w:tbl>
    <w:p w14:paraId="43E58905" w14:textId="77777777" w:rsidR="00022E2B" w:rsidRDefault="00022E2B" w:rsidP="00715CDA">
      <w:pPr>
        <w:spacing w:after="0" w:line="240" w:lineRule="auto"/>
        <w:jc w:val="both"/>
      </w:pPr>
    </w:p>
    <w:p w14:paraId="77F6578F" w14:textId="272C18C2" w:rsidR="006134C3" w:rsidRDefault="006134C3" w:rsidP="008608D2">
      <w:pPr>
        <w:pStyle w:val="Ttulo1"/>
      </w:pPr>
      <w:r>
        <w:t>Comunicación con el tribunal</w:t>
      </w:r>
    </w:p>
    <w:p w14:paraId="3E92C378" w14:textId="43D35F7D" w:rsidR="00495043" w:rsidRDefault="006134C3" w:rsidP="00495043">
      <w:pPr>
        <w:spacing w:before="240" w:line="240" w:lineRule="auto"/>
        <w:jc w:val="both"/>
      </w:pPr>
      <w:r>
        <w:t xml:space="preserve">En el modelo de denuncia </w:t>
      </w:r>
      <w:r w:rsidR="009047E8">
        <w:t xml:space="preserve">que has descargado, </w:t>
      </w:r>
      <w:r>
        <w:t xml:space="preserve">se solicita al tribunal que toda la comunicación sea realizada </w:t>
      </w:r>
      <w:r w:rsidR="00947EC6">
        <w:t>al</w:t>
      </w:r>
      <w:r>
        <w:t xml:space="preserve"> correo electrónico</w:t>
      </w:r>
      <w:r w:rsidR="00947EC6">
        <w:t xml:space="preserve"> que indiques</w:t>
      </w:r>
      <w:r>
        <w:t xml:space="preserve">. Si el JPL acepta </w:t>
      </w:r>
      <w:r w:rsidR="00710993">
        <w:t>dicha solicitud</w:t>
      </w:r>
      <w:r>
        <w:t xml:space="preserve">, entonces, todas las notificaciones del juicio te llegarán al correo electrónico que hayas indicado en la parte final del formulario de denuncia. </w:t>
      </w:r>
      <w:r w:rsidR="00710993">
        <w:t>En caso contrario, se te notificará por carta</w:t>
      </w:r>
      <w:r w:rsidR="006B12C9">
        <w:t xml:space="preserve"> a tu domicilio</w:t>
      </w:r>
      <w:r w:rsidR="00710993">
        <w:t>.</w:t>
      </w:r>
    </w:p>
    <w:tbl>
      <w:tblPr>
        <w:tblStyle w:val="Tablaconcuadrcula"/>
        <w:tblW w:w="0" w:type="auto"/>
        <w:tblLook w:val="04A0" w:firstRow="1" w:lastRow="0" w:firstColumn="1" w:lastColumn="0" w:noHBand="0" w:noVBand="1"/>
      </w:tblPr>
      <w:tblGrid>
        <w:gridCol w:w="8828"/>
      </w:tblGrid>
      <w:tr w:rsidR="00585B1F" w14:paraId="1FD98D2A" w14:textId="77777777" w:rsidTr="00585B1F">
        <w:tc>
          <w:tcPr>
            <w:tcW w:w="8828" w:type="dxa"/>
          </w:tcPr>
          <w:p w14:paraId="139D97E9" w14:textId="71B41EE6" w:rsidR="00585B1F" w:rsidRDefault="00495043" w:rsidP="00495043">
            <w:pPr>
              <w:jc w:val="both"/>
            </w:pPr>
            <w:r>
              <w:t>Recuerda revisar tu correo electrónico de forma permanente, para que no te pierdas ninguna notificación del tribunal.</w:t>
            </w:r>
          </w:p>
        </w:tc>
      </w:tr>
    </w:tbl>
    <w:p w14:paraId="192D1434" w14:textId="6E369F2C" w:rsidR="006134C3" w:rsidRPr="006134C3" w:rsidRDefault="006134C3" w:rsidP="006134C3"/>
    <w:p w14:paraId="1500F6F4" w14:textId="43859D75" w:rsidR="00594811" w:rsidRPr="008608D2" w:rsidRDefault="008608D2" w:rsidP="008608D2">
      <w:pPr>
        <w:pStyle w:val="Ttulo1"/>
      </w:pPr>
      <w:r w:rsidRPr="008608D2">
        <w:t>Tramitación de</w:t>
      </w:r>
      <w:r w:rsidR="00FF43B5" w:rsidRPr="008608D2">
        <w:t xml:space="preserve"> la denuncia</w:t>
      </w:r>
    </w:p>
    <w:p w14:paraId="76E1BC9C" w14:textId="4CA01A7B" w:rsidR="00FF43B5" w:rsidRDefault="00FF43B5" w:rsidP="00FF43B5">
      <w:pPr>
        <w:spacing w:after="0" w:line="240" w:lineRule="auto"/>
        <w:jc w:val="both"/>
      </w:pPr>
    </w:p>
    <w:p w14:paraId="777BAFAA" w14:textId="4BE2B310" w:rsidR="00EE453E" w:rsidRDefault="008608D2" w:rsidP="00FF43B5">
      <w:pPr>
        <w:spacing w:after="0" w:line="240" w:lineRule="auto"/>
        <w:jc w:val="both"/>
      </w:pPr>
      <w:r>
        <w:t>Una vez presentada</w:t>
      </w:r>
      <w:r w:rsidR="00FF43B5">
        <w:t xml:space="preserve"> la denuncia, se le asignará (en ese momento, o días después) un número de ingreso que se denomina “rol”. Ese rol será el número que identificará la denuncia en el propio tribunal. </w:t>
      </w:r>
      <w:r w:rsidR="00D23745">
        <w:t xml:space="preserve">También se le asignará la “carátula”, que es el nombre del denunciante y el nombre del denunciado. Por ejemplo, “Pérez, Juana, con Supermercados Avasallador”. </w:t>
      </w:r>
    </w:p>
    <w:p w14:paraId="5D578339" w14:textId="77777777" w:rsidR="00EE453E" w:rsidRDefault="00EE453E" w:rsidP="00FF43B5">
      <w:pPr>
        <w:spacing w:after="0" w:line="240" w:lineRule="auto"/>
        <w:jc w:val="both"/>
      </w:pPr>
    </w:p>
    <w:p w14:paraId="78281012" w14:textId="77777777" w:rsidR="0071526E" w:rsidRDefault="00FF43B5" w:rsidP="0071526E">
      <w:pPr>
        <w:spacing w:after="0" w:line="240" w:lineRule="auto"/>
        <w:jc w:val="both"/>
      </w:pPr>
      <w:r>
        <w:t>El JPL deberá dictar una resolución teniendo por admitida la denuncia</w:t>
      </w:r>
      <w:r w:rsidR="00747BC1">
        <w:t xml:space="preserve">, que significa </w:t>
      </w:r>
      <w:r w:rsidR="00453305">
        <w:t xml:space="preserve">que </w:t>
      </w:r>
      <w:r w:rsidR="009A2380">
        <w:t>é</w:t>
      </w:r>
      <w:r w:rsidR="00453305">
        <w:t>sta</w:t>
      </w:r>
      <w:r w:rsidR="00747BC1">
        <w:t xml:space="preserve"> ha sido correctamente ingresada. </w:t>
      </w:r>
      <w:r w:rsidR="00BE6849">
        <w:t xml:space="preserve">Luego, el tribunal </w:t>
      </w:r>
      <w:r>
        <w:t>deberá citar a las partes a una audiencia de juicio</w:t>
      </w:r>
      <w:r w:rsidR="005442BB">
        <w:t>, la que será informada por correo electrónico</w:t>
      </w:r>
      <w:r>
        <w:t xml:space="preserve">. Además, </w:t>
      </w:r>
      <w:r w:rsidR="009A2380">
        <w:t>el tribunal se encargará de notificar al denunciado.</w:t>
      </w:r>
      <w:r w:rsidR="0071526E">
        <w:t xml:space="preserve"> Ten en cuenta que desde presentada la denuncia, podrían pasar algunos meses hasta que el JPL cite a la audiencia de juicio. </w:t>
      </w:r>
    </w:p>
    <w:p w14:paraId="3D01654E" w14:textId="79984344" w:rsidR="00FF43B5" w:rsidRDefault="00FF43B5" w:rsidP="00FF43B5">
      <w:pPr>
        <w:spacing w:after="0" w:line="240" w:lineRule="auto"/>
        <w:jc w:val="both"/>
      </w:pPr>
    </w:p>
    <w:p w14:paraId="6159710D" w14:textId="5E20AC21" w:rsidR="00FF43B5" w:rsidRPr="005442BB" w:rsidRDefault="00FF43B5" w:rsidP="005442BB">
      <w:pPr>
        <w:pStyle w:val="Ttulo1"/>
      </w:pPr>
      <w:r w:rsidRPr="005442BB">
        <w:t>Audiencia de juicio</w:t>
      </w:r>
    </w:p>
    <w:p w14:paraId="267855FE" w14:textId="3C433370" w:rsidR="00FF43B5" w:rsidRDefault="00FF43B5" w:rsidP="00FF43B5">
      <w:pPr>
        <w:spacing w:after="0" w:line="240" w:lineRule="auto"/>
        <w:jc w:val="both"/>
      </w:pPr>
    </w:p>
    <w:p w14:paraId="5F2DC686" w14:textId="16A1C116" w:rsidR="00924CAA" w:rsidRDefault="00924CAA" w:rsidP="00FF43B5">
      <w:pPr>
        <w:spacing w:after="0" w:line="240" w:lineRule="auto"/>
        <w:jc w:val="both"/>
      </w:pPr>
      <w:r>
        <w:t>La audiencia se realizará</w:t>
      </w:r>
      <w:r w:rsidR="00D90D33">
        <w:t xml:space="preserve"> en la fecha programa por el</w:t>
      </w:r>
      <w:r w:rsidR="0071137A">
        <w:t xml:space="preserve"> t</w:t>
      </w:r>
      <w:r w:rsidR="00D90D33">
        <w:t>ribunal</w:t>
      </w:r>
      <w:r w:rsidR="005301F7">
        <w:t>, en la que deberás presentarte con tus testigos</w:t>
      </w:r>
      <w:r w:rsidR="006A6ACD">
        <w:t xml:space="preserve">, en el caso de tener. </w:t>
      </w:r>
      <w:r w:rsidR="00801667">
        <w:t xml:space="preserve">Ambos deberán llevar su cédula de identidad. </w:t>
      </w:r>
      <w:r w:rsidR="006A6ACD">
        <w:t>La audiencia podría posponerse</w:t>
      </w:r>
      <w:r w:rsidR="005C6E8E">
        <w:t xml:space="preserve">, por ejemplo, </w:t>
      </w:r>
      <w:r w:rsidR="00DA22A4">
        <w:t>en caso de que</w:t>
      </w:r>
      <w:r w:rsidR="005C6E8E">
        <w:t xml:space="preserve"> no se haya notificado al denunciado</w:t>
      </w:r>
      <w:r w:rsidR="00D90D33">
        <w:t xml:space="preserve">. </w:t>
      </w:r>
      <w:r w:rsidR="00B84CEF">
        <w:t xml:space="preserve">Para verificar si esto ocurrió, </w:t>
      </w:r>
      <w:r w:rsidR="005C6E8E">
        <w:t xml:space="preserve">debes revisar tu correo electrónico, el mismo que indicaste en la </w:t>
      </w:r>
      <w:r w:rsidR="00DA22A4">
        <w:t>denuncia</w:t>
      </w:r>
      <w:r w:rsidR="005C6E8E">
        <w:t xml:space="preserve">; a esa casilla llegarán las notificaciones del tribunal. </w:t>
      </w:r>
    </w:p>
    <w:p w14:paraId="348BE1DF" w14:textId="7564E633" w:rsidR="0077785B" w:rsidRDefault="0077785B" w:rsidP="00FF43B5">
      <w:pPr>
        <w:spacing w:after="0" w:line="240" w:lineRule="auto"/>
        <w:jc w:val="both"/>
      </w:pPr>
    </w:p>
    <w:p w14:paraId="6220354E" w14:textId="01DCBA2B" w:rsidR="00184995" w:rsidRDefault="004A7EA9" w:rsidP="00FF43B5">
      <w:pPr>
        <w:spacing w:after="0" w:line="240" w:lineRule="auto"/>
        <w:jc w:val="both"/>
      </w:pPr>
      <w:r>
        <w:t xml:space="preserve">Debes presentarte al </w:t>
      </w:r>
      <w:r w:rsidR="00D23745">
        <w:t xml:space="preserve">menos 30 minutos antes de la audiencia. Al llegar, avisa en el mesón de atención al público que </w:t>
      </w:r>
      <w:r w:rsidR="009E58BE">
        <w:t>participarás en</w:t>
      </w:r>
      <w:r w:rsidR="00D23745">
        <w:t xml:space="preserve"> la audiencia</w:t>
      </w:r>
      <w:r w:rsidR="00184995">
        <w:t xml:space="preserve">. </w:t>
      </w:r>
      <w:r w:rsidR="00E52875">
        <w:t>A su vez, pregunta quién</w:t>
      </w:r>
      <w:r w:rsidR="00184995">
        <w:t xml:space="preserve"> es el </w:t>
      </w:r>
      <w:r w:rsidR="00292F04">
        <w:t>actuario</w:t>
      </w:r>
      <w:r w:rsidR="006D5F13">
        <w:t xml:space="preserve"> de t</w:t>
      </w:r>
      <w:r w:rsidR="00883D68">
        <w:t>u</w:t>
      </w:r>
      <w:r w:rsidR="006D5F13">
        <w:t xml:space="preserve"> causa</w:t>
      </w:r>
      <w:r w:rsidR="00521F7D">
        <w:t>, ya que esta es la persona</w:t>
      </w:r>
      <w:r w:rsidR="00BC2075">
        <w:t xml:space="preserve"> del tribunal</w:t>
      </w:r>
      <w:r w:rsidR="00521F7D">
        <w:t xml:space="preserve"> que realizará </w:t>
      </w:r>
      <w:r w:rsidR="00BC2075">
        <w:t>la mayor parte de las diligencia</w:t>
      </w:r>
      <w:r w:rsidR="005C6E8E">
        <w:t>s</w:t>
      </w:r>
      <w:r w:rsidR="00BC2075">
        <w:t>.</w:t>
      </w:r>
      <w:r w:rsidR="006D5F13">
        <w:t xml:space="preserve"> </w:t>
      </w:r>
      <w:r w:rsidR="00BC2075">
        <w:t xml:space="preserve">Una vez que te indiquen quien es, </w:t>
      </w:r>
      <w:r w:rsidR="00292F04">
        <w:t xml:space="preserve">infórmale que te encuentras presente para la audiencia. </w:t>
      </w:r>
    </w:p>
    <w:p w14:paraId="7A3C9175" w14:textId="77777777" w:rsidR="00184995" w:rsidRDefault="00184995" w:rsidP="00FF43B5">
      <w:pPr>
        <w:spacing w:after="0" w:line="240" w:lineRule="auto"/>
        <w:jc w:val="both"/>
      </w:pPr>
    </w:p>
    <w:p w14:paraId="11CEAA0C" w14:textId="40165475" w:rsidR="00D23745" w:rsidRDefault="00D23745" w:rsidP="00FF43B5">
      <w:pPr>
        <w:spacing w:after="0" w:line="240" w:lineRule="auto"/>
        <w:jc w:val="both"/>
      </w:pPr>
      <w:r>
        <w:t xml:space="preserve">Luego, a la hora programada, saldrá el actuario a la sala de espera del JPL a llamar a viva voz a las partes, señalando el nombre y rol de la causa. </w:t>
      </w:r>
    </w:p>
    <w:p w14:paraId="33B2F089" w14:textId="72C27E0D" w:rsidR="006046ED" w:rsidRDefault="006046ED" w:rsidP="00FF43B5">
      <w:pPr>
        <w:spacing w:after="0" w:line="240" w:lineRule="auto"/>
        <w:jc w:val="both"/>
      </w:pPr>
    </w:p>
    <w:p w14:paraId="63A88C35" w14:textId="27A2EC74" w:rsidR="006046ED" w:rsidRDefault="006046ED" w:rsidP="00FF43B5">
      <w:pPr>
        <w:spacing w:after="0" w:line="240" w:lineRule="auto"/>
        <w:jc w:val="both"/>
      </w:pPr>
      <w:r>
        <w:t xml:space="preserve">Al ingresar, presenta al actuario tu </w:t>
      </w:r>
      <w:r w:rsidR="00D23745">
        <w:t>cédula de identidad</w:t>
      </w:r>
      <w:r>
        <w:t>. Luego de esto s</w:t>
      </w:r>
      <w:r w:rsidR="00D23745">
        <w:t xml:space="preserve">e </w:t>
      </w:r>
      <w:r>
        <w:t>iniciará</w:t>
      </w:r>
      <w:r w:rsidR="00D23745">
        <w:t xml:space="preserve"> la audiencia. </w:t>
      </w:r>
    </w:p>
    <w:p w14:paraId="2B2FCCDB" w14:textId="77777777" w:rsidR="006046ED" w:rsidRDefault="006046ED" w:rsidP="00FF43B5">
      <w:pPr>
        <w:spacing w:after="0" w:line="240" w:lineRule="auto"/>
        <w:jc w:val="both"/>
      </w:pPr>
    </w:p>
    <w:p w14:paraId="2F3A76E3" w14:textId="39B398A0" w:rsidR="006D5397" w:rsidRDefault="00D23745" w:rsidP="00FF43B5">
      <w:pPr>
        <w:spacing w:after="0" w:line="240" w:lineRule="auto"/>
        <w:jc w:val="both"/>
      </w:pPr>
      <w:r>
        <w:lastRenderedPageBreak/>
        <w:t xml:space="preserve">A las preguntas del actuario, el denunciante debe ratificar la denuncia en todas sus partes, y ratificar la prueba que se presentó junto con la denuncia. </w:t>
      </w:r>
      <w:r w:rsidR="006D5397">
        <w:t>Simplemente</w:t>
      </w:r>
      <w:r w:rsidR="00304751">
        <w:t xml:space="preserve"> responde</w:t>
      </w:r>
      <w:r w:rsidR="006D5397">
        <w:t xml:space="preserve"> “ratifico la denuncia y la prueba presentada”</w:t>
      </w:r>
      <w:r w:rsidR="00304751">
        <w:t>.</w:t>
      </w:r>
    </w:p>
    <w:p w14:paraId="355A6D90" w14:textId="77777777" w:rsidR="006D5397" w:rsidRDefault="006D5397" w:rsidP="00FF43B5">
      <w:pPr>
        <w:spacing w:after="0" w:line="240" w:lineRule="auto"/>
        <w:jc w:val="both"/>
      </w:pPr>
    </w:p>
    <w:p w14:paraId="1077FF0F" w14:textId="0D645BBC" w:rsidR="00D23745" w:rsidRDefault="00304751" w:rsidP="00FF43B5">
      <w:pPr>
        <w:spacing w:after="0" w:line="240" w:lineRule="auto"/>
        <w:jc w:val="both"/>
      </w:pPr>
      <w:r>
        <w:t>Por su parte, e</w:t>
      </w:r>
      <w:r w:rsidR="00D23745">
        <w:t xml:space="preserve">l denunciado podrá hacer sus descargos en esa misma audiencia, de forma verbal o por escrito. </w:t>
      </w:r>
    </w:p>
    <w:p w14:paraId="7C2A1468" w14:textId="755DD4F6" w:rsidR="00D23745" w:rsidRDefault="00D23745" w:rsidP="00FF43B5">
      <w:pPr>
        <w:spacing w:after="0" w:line="240" w:lineRule="auto"/>
        <w:jc w:val="both"/>
      </w:pPr>
    </w:p>
    <w:p w14:paraId="2BBFD2E3" w14:textId="013C36FC" w:rsidR="00D23745" w:rsidRDefault="00D23745" w:rsidP="00FF43B5">
      <w:pPr>
        <w:spacing w:after="0" w:line="240" w:lineRule="auto"/>
        <w:jc w:val="both"/>
      </w:pPr>
      <w:r>
        <w:t xml:space="preserve">Si hay testigos, se presentarán en esa audiencia y el actuario será quien los interrogue. </w:t>
      </w:r>
    </w:p>
    <w:p w14:paraId="1E29B69D" w14:textId="77777777" w:rsidR="00825F82" w:rsidRDefault="00825F82" w:rsidP="00FF43B5">
      <w:pPr>
        <w:spacing w:after="0" w:line="240" w:lineRule="auto"/>
        <w:jc w:val="both"/>
      </w:pPr>
    </w:p>
    <w:p w14:paraId="1B675479" w14:textId="743AB549" w:rsidR="00D23745" w:rsidRDefault="00D23745" w:rsidP="00FF43B5">
      <w:pPr>
        <w:spacing w:after="0" w:line="240" w:lineRule="auto"/>
        <w:jc w:val="both"/>
      </w:pPr>
      <w:r>
        <w:t xml:space="preserve">Todo lo que se diga debe hablarse de manera pausada, para que el actuario pueda tomar nota de forma correcta. </w:t>
      </w:r>
    </w:p>
    <w:p w14:paraId="1B6BE367" w14:textId="14FF9FF7" w:rsidR="00D23745" w:rsidRDefault="00D23745" w:rsidP="00FF43B5">
      <w:pPr>
        <w:spacing w:after="0" w:line="240" w:lineRule="auto"/>
        <w:jc w:val="both"/>
      </w:pPr>
    </w:p>
    <w:p w14:paraId="2DA88D64" w14:textId="14C6C274" w:rsidR="00D23745" w:rsidRDefault="00D23745" w:rsidP="00FF43B5">
      <w:pPr>
        <w:spacing w:after="0" w:line="240" w:lineRule="auto"/>
        <w:jc w:val="both"/>
      </w:pPr>
      <w:r>
        <w:t xml:space="preserve">Al finalizar la audiencia, se imprimirá el acta y deberán firmarla las partes que hayan asistido. </w:t>
      </w:r>
    </w:p>
    <w:p w14:paraId="281E96BD" w14:textId="388985C9" w:rsidR="00040742" w:rsidRDefault="00040742" w:rsidP="00FF43B5">
      <w:pPr>
        <w:spacing w:after="0" w:line="240" w:lineRule="auto"/>
        <w:jc w:val="both"/>
      </w:pPr>
    </w:p>
    <w:tbl>
      <w:tblPr>
        <w:tblStyle w:val="Tablaconcuadrcula"/>
        <w:tblW w:w="0" w:type="auto"/>
        <w:tblLook w:val="04A0" w:firstRow="1" w:lastRow="0" w:firstColumn="1" w:lastColumn="0" w:noHBand="0" w:noVBand="1"/>
      </w:tblPr>
      <w:tblGrid>
        <w:gridCol w:w="8828"/>
      </w:tblGrid>
      <w:tr w:rsidR="00D44B01" w14:paraId="54888C02" w14:textId="77777777" w:rsidTr="00D44B01">
        <w:tc>
          <w:tcPr>
            <w:tcW w:w="8828" w:type="dxa"/>
          </w:tcPr>
          <w:p w14:paraId="59B270CA" w14:textId="77777777" w:rsidR="00D44B01" w:rsidRDefault="00D44B01" w:rsidP="00FF43B5">
            <w:pPr>
              <w:jc w:val="both"/>
            </w:pPr>
            <w:r>
              <w:t>En la audiencia, recuerda:</w:t>
            </w:r>
          </w:p>
          <w:p w14:paraId="54DEF841" w14:textId="77777777" w:rsidR="00D44B01" w:rsidRDefault="006614E1" w:rsidP="00D44B01">
            <w:pPr>
              <w:pStyle w:val="Prrafodelista"/>
              <w:numPr>
                <w:ilvl w:val="0"/>
                <w:numId w:val="5"/>
              </w:numPr>
              <w:jc w:val="both"/>
            </w:pPr>
            <w:r>
              <w:t>Informar en el mesón de atención al público que has llegado, como a su vez al actuario.</w:t>
            </w:r>
          </w:p>
          <w:p w14:paraId="79363A4D" w14:textId="77777777" w:rsidR="00747A7C" w:rsidRDefault="006614E1" w:rsidP="00747A7C">
            <w:pPr>
              <w:pStyle w:val="Prrafodelista"/>
              <w:numPr>
                <w:ilvl w:val="0"/>
                <w:numId w:val="5"/>
              </w:numPr>
              <w:jc w:val="both"/>
            </w:pPr>
            <w:r>
              <w:t xml:space="preserve">Presta atención al llamado que se haga para entrar a la </w:t>
            </w:r>
            <w:r w:rsidR="00747A7C">
              <w:t>audiencia.</w:t>
            </w:r>
          </w:p>
          <w:p w14:paraId="4B4510B6" w14:textId="197AE3CD" w:rsidR="00747A7C" w:rsidRDefault="00747A7C" w:rsidP="00747A7C">
            <w:pPr>
              <w:pStyle w:val="Prrafodelista"/>
              <w:numPr>
                <w:ilvl w:val="0"/>
                <w:numId w:val="5"/>
              </w:numPr>
              <w:jc w:val="both"/>
            </w:pPr>
            <w:r>
              <w:t>Ten t</w:t>
            </w:r>
            <w:r w:rsidR="003D4462">
              <w:t>u</w:t>
            </w:r>
            <w:r>
              <w:t xml:space="preserve"> cédula de identidad a mano.</w:t>
            </w:r>
          </w:p>
          <w:p w14:paraId="70E30A4C" w14:textId="77777777" w:rsidR="004E35E7" w:rsidRDefault="00747A7C" w:rsidP="004E35E7">
            <w:pPr>
              <w:pStyle w:val="Prrafodelista"/>
              <w:numPr>
                <w:ilvl w:val="0"/>
                <w:numId w:val="5"/>
              </w:numPr>
              <w:jc w:val="both"/>
            </w:pPr>
            <w:r>
              <w:t xml:space="preserve">Cuando el actuario te pregunte, </w:t>
            </w:r>
            <w:r w:rsidR="002A2321">
              <w:t>ratifica la denuncia y la prueba presentada.</w:t>
            </w:r>
          </w:p>
          <w:p w14:paraId="0E790A30" w14:textId="324EAB45" w:rsidR="004E35E7" w:rsidRDefault="004E35E7" w:rsidP="004E35E7">
            <w:pPr>
              <w:pStyle w:val="Prrafodelista"/>
              <w:numPr>
                <w:ilvl w:val="0"/>
                <w:numId w:val="5"/>
              </w:numPr>
              <w:jc w:val="both"/>
            </w:pPr>
            <w:r>
              <w:t xml:space="preserve">Todo lo que se diga debe hablarse de manera pausada, para que el actuario pueda tomar nota de forma correcta. </w:t>
            </w:r>
          </w:p>
        </w:tc>
      </w:tr>
    </w:tbl>
    <w:p w14:paraId="09CBA1FD" w14:textId="64120E3F" w:rsidR="00D23745" w:rsidRDefault="00D23745" w:rsidP="00FF43B5">
      <w:pPr>
        <w:spacing w:after="0" w:line="240" w:lineRule="auto"/>
        <w:jc w:val="both"/>
      </w:pPr>
    </w:p>
    <w:p w14:paraId="23B96E97" w14:textId="7B2E0F68" w:rsidR="00D23745" w:rsidRPr="004B23B4" w:rsidRDefault="00D23745" w:rsidP="004B23B4">
      <w:pPr>
        <w:pStyle w:val="Ttulo1"/>
      </w:pPr>
      <w:r w:rsidRPr="004B23B4">
        <w:t>Sentencia</w:t>
      </w:r>
    </w:p>
    <w:p w14:paraId="31120A55" w14:textId="08AA6E8C" w:rsidR="00D23745" w:rsidRDefault="00D23745" w:rsidP="00D23745">
      <w:pPr>
        <w:spacing w:after="0" w:line="240" w:lineRule="auto"/>
        <w:jc w:val="both"/>
      </w:pPr>
    </w:p>
    <w:p w14:paraId="0D5F96DA" w14:textId="469A3524" w:rsidR="00D23745" w:rsidRDefault="00D23745" w:rsidP="00D23745">
      <w:pPr>
        <w:spacing w:after="0" w:line="240" w:lineRule="auto"/>
        <w:jc w:val="both"/>
      </w:pPr>
      <w:r>
        <w:t xml:space="preserve">Luego de </w:t>
      </w:r>
      <w:r w:rsidR="00F66A81">
        <w:t xml:space="preserve">terminada la audiencia de juicio, el tribunal debería dictar sentencia definitiva. Esto puede tener lugar en los días, semanas, o meses siguientes de la audiencia. </w:t>
      </w:r>
      <w:r w:rsidR="006E3B3A">
        <w:t>Esta será enviada a tu correo electrónico.</w:t>
      </w:r>
    </w:p>
    <w:p w14:paraId="1A1FA228" w14:textId="4A9C9200" w:rsidR="00F66A81" w:rsidRDefault="00F66A81" w:rsidP="00D23745">
      <w:pPr>
        <w:spacing w:after="0" w:line="240" w:lineRule="auto"/>
        <w:jc w:val="both"/>
      </w:pPr>
    </w:p>
    <w:p w14:paraId="17F004B8" w14:textId="77777777" w:rsidR="00715CDA" w:rsidRDefault="00715CDA" w:rsidP="00715CDA">
      <w:pPr>
        <w:spacing w:after="0" w:line="240" w:lineRule="auto"/>
        <w:jc w:val="both"/>
      </w:pPr>
    </w:p>
    <w:p w14:paraId="304BF617" w14:textId="6D2C9763" w:rsidR="00807645" w:rsidRDefault="00807645" w:rsidP="0041073B">
      <w:pPr>
        <w:spacing w:after="0" w:line="240" w:lineRule="auto"/>
        <w:jc w:val="both"/>
      </w:pPr>
    </w:p>
    <w:p w14:paraId="62B8924B" w14:textId="77777777" w:rsidR="00807645" w:rsidRDefault="00807645" w:rsidP="0041073B">
      <w:pPr>
        <w:spacing w:after="0" w:line="240" w:lineRule="auto"/>
        <w:jc w:val="both"/>
      </w:pPr>
    </w:p>
    <w:sectPr w:rsidR="00807645" w:rsidSect="00232479">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2D5F" w14:textId="77777777" w:rsidR="003414F3" w:rsidRDefault="003414F3" w:rsidP="00232479">
      <w:pPr>
        <w:spacing w:after="0" w:line="240" w:lineRule="auto"/>
      </w:pPr>
      <w:r>
        <w:separator/>
      </w:r>
    </w:p>
  </w:endnote>
  <w:endnote w:type="continuationSeparator" w:id="0">
    <w:p w14:paraId="34F21C99" w14:textId="77777777" w:rsidR="003414F3" w:rsidRDefault="003414F3" w:rsidP="0023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527395"/>
      <w:docPartObj>
        <w:docPartGallery w:val="Page Numbers (Bottom of Page)"/>
        <w:docPartUnique/>
      </w:docPartObj>
    </w:sdtPr>
    <w:sdtEndPr/>
    <w:sdtContent>
      <w:p w14:paraId="27009381" w14:textId="3FF2FF32" w:rsidR="00232479" w:rsidRDefault="00232479">
        <w:pPr>
          <w:pStyle w:val="Piedepgina"/>
          <w:jc w:val="center"/>
        </w:pPr>
        <w:r>
          <w:fldChar w:fldCharType="begin"/>
        </w:r>
        <w:r>
          <w:instrText>PAGE   \* MERGEFORMAT</w:instrText>
        </w:r>
        <w:r>
          <w:fldChar w:fldCharType="separate"/>
        </w:r>
        <w:r>
          <w:rPr>
            <w:lang w:val="es-ES"/>
          </w:rPr>
          <w:t>2</w:t>
        </w:r>
        <w:r>
          <w:fldChar w:fldCharType="end"/>
        </w:r>
      </w:p>
    </w:sdtContent>
  </w:sdt>
  <w:p w14:paraId="2CD7D09A" w14:textId="77777777" w:rsidR="00232479" w:rsidRDefault="002324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5389" w14:textId="77777777" w:rsidR="003414F3" w:rsidRDefault="003414F3" w:rsidP="00232479">
      <w:pPr>
        <w:spacing w:after="0" w:line="240" w:lineRule="auto"/>
      </w:pPr>
      <w:r>
        <w:separator/>
      </w:r>
    </w:p>
  </w:footnote>
  <w:footnote w:type="continuationSeparator" w:id="0">
    <w:p w14:paraId="30B6F39F" w14:textId="77777777" w:rsidR="003414F3" w:rsidRDefault="003414F3" w:rsidP="00232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2BF3"/>
    <w:multiLevelType w:val="hybridMultilevel"/>
    <w:tmpl w:val="87D09C62"/>
    <w:lvl w:ilvl="0" w:tplc="961C42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11CB1"/>
    <w:multiLevelType w:val="hybridMultilevel"/>
    <w:tmpl w:val="AD0C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103E1"/>
    <w:multiLevelType w:val="hybridMultilevel"/>
    <w:tmpl w:val="D84ECA36"/>
    <w:lvl w:ilvl="0" w:tplc="3F1C8D80">
      <w:start w:val="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D720128"/>
    <w:multiLevelType w:val="hybridMultilevel"/>
    <w:tmpl w:val="1148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F5845"/>
    <w:multiLevelType w:val="hybridMultilevel"/>
    <w:tmpl w:val="2D0460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D18568A"/>
    <w:multiLevelType w:val="hybridMultilevel"/>
    <w:tmpl w:val="2A82396E"/>
    <w:lvl w:ilvl="0" w:tplc="A0067D86">
      <w:start w:val="1"/>
      <w:numFmt w:val="decimal"/>
      <w:pStyle w:val="Ttulo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7430520">
    <w:abstractNumId w:val="2"/>
  </w:num>
  <w:num w:numId="2" w16cid:durableId="658581826">
    <w:abstractNumId w:val="5"/>
  </w:num>
  <w:num w:numId="3" w16cid:durableId="1149633652">
    <w:abstractNumId w:val="0"/>
  </w:num>
  <w:num w:numId="4" w16cid:durableId="1557859271">
    <w:abstractNumId w:val="5"/>
  </w:num>
  <w:num w:numId="5" w16cid:durableId="1646740672">
    <w:abstractNumId w:val="3"/>
  </w:num>
  <w:num w:numId="6" w16cid:durableId="736511323">
    <w:abstractNumId w:val="4"/>
  </w:num>
  <w:num w:numId="7" w16cid:durableId="815954275">
    <w:abstractNumId w:val="1"/>
  </w:num>
  <w:num w:numId="8" w16cid:durableId="190997043">
    <w:abstractNumId w:val="5"/>
  </w:num>
  <w:num w:numId="9" w16cid:durableId="1777093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E9"/>
    <w:rsid w:val="00022E2B"/>
    <w:rsid w:val="00034CB4"/>
    <w:rsid w:val="00040742"/>
    <w:rsid w:val="00086AE6"/>
    <w:rsid w:val="00090828"/>
    <w:rsid w:val="000A270B"/>
    <w:rsid w:val="000B057C"/>
    <w:rsid w:val="000B3FC3"/>
    <w:rsid w:val="000C1242"/>
    <w:rsid w:val="000C7427"/>
    <w:rsid w:val="000D16BB"/>
    <w:rsid w:val="000D7F17"/>
    <w:rsid w:val="00121FFF"/>
    <w:rsid w:val="001323AE"/>
    <w:rsid w:val="00134D17"/>
    <w:rsid w:val="001572C2"/>
    <w:rsid w:val="001828C7"/>
    <w:rsid w:val="00184995"/>
    <w:rsid w:val="001A216A"/>
    <w:rsid w:val="001C5D5B"/>
    <w:rsid w:val="001D3378"/>
    <w:rsid w:val="001F3320"/>
    <w:rsid w:val="00220C29"/>
    <w:rsid w:val="00232479"/>
    <w:rsid w:val="002355C5"/>
    <w:rsid w:val="00243A48"/>
    <w:rsid w:val="00245694"/>
    <w:rsid w:val="00271A14"/>
    <w:rsid w:val="00273125"/>
    <w:rsid w:val="00276E21"/>
    <w:rsid w:val="002801F9"/>
    <w:rsid w:val="00292F04"/>
    <w:rsid w:val="002A2321"/>
    <w:rsid w:val="002A5AE0"/>
    <w:rsid w:val="00304751"/>
    <w:rsid w:val="00323394"/>
    <w:rsid w:val="00327328"/>
    <w:rsid w:val="00336C19"/>
    <w:rsid w:val="003414F3"/>
    <w:rsid w:val="003474D6"/>
    <w:rsid w:val="00347E5E"/>
    <w:rsid w:val="00363BB2"/>
    <w:rsid w:val="003828DB"/>
    <w:rsid w:val="003932C7"/>
    <w:rsid w:val="003A5305"/>
    <w:rsid w:val="003A66F8"/>
    <w:rsid w:val="003D4462"/>
    <w:rsid w:val="003D4F58"/>
    <w:rsid w:val="003F3B6A"/>
    <w:rsid w:val="0041073B"/>
    <w:rsid w:val="00427254"/>
    <w:rsid w:val="00453305"/>
    <w:rsid w:val="00454C33"/>
    <w:rsid w:val="00466C1E"/>
    <w:rsid w:val="004838CE"/>
    <w:rsid w:val="00486637"/>
    <w:rsid w:val="00495043"/>
    <w:rsid w:val="00495E82"/>
    <w:rsid w:val="004A7EA9"/>
    <w:rsid w:val="004B23B4"/>
    <w:rsid w:val="004E35E7"/>
    <w:rsid w:val="00500FFA"/>
    <w:rsid w:val="00505779"/>
    <w:rsid w:val="0051006A"/>
    <w:rsid w:val="00520CEB"/>
    <w:rsid w:val="00521F7D"/>
    <w:rsid w:val="005301F7"/>
    <w:rsid w:val="0053463E"/>
    <w:rsid w:val="00536546"/>
    <w:rsid w:val="005442BB"/>
    <w:rsid w:val="00552D2D"/>
    <w:rsid w:val="00554CB9"/>
    <w:rsid w:val="00585B1F"/>
    <w:rsid w:val="00591B9A"/>
    <w:rsid w:val="00594811"/>
    <w:rsid w:val="005C6B5A"/>
    <w:rsid w:val="005C6E8E"/>
    <w:rsid w:val="005D47DB"/>
    <w:rsid w:val="005E20A2"/>
    <w:rsid w:val="005E2E5A"/>
    <w:rsid w:val="005E5B0E"/>
    <w:rsid w:val="00601C88"/>
    <w:rsid w:val="006046ED"/>
    <w:rsid w:val="006134C3"/>
    <w:rsid w:val="0064479A"/>
    <w:rsid w:val="006614E1"/>
    <w:rsid w:val="006827AC"/>
    <w:rsid w:val="00693DDC"/>
    <w:rsid w:val="006966CC"/>
    <w:rsid w:val="006A6ACD"/>
    <w:rsid w:val="006B12C9"/>
    <w:rsid w:val="006D5397"/>
    <w:rsid w:val="006D5F13"/>
    <w:rsid w:val="006D7439"/>
    <w:rsid w:val="006E3B3A"/>
    <w:rsid w:val="006F6EE0"/>
    <w:rsid w:val="00710993"/>
    <w:rsid w:val="0071137A"/>
    <w:rsid w:val="0071526E"/>
    <w:rsid w:val="00715CDA"/>
    <w:rsid w:val="007204FA"/>
    <w:rsid w:val="007304D8"/>
    <w:rsid w:val="007424C0"/>
    <w:rsid w:val="00744788"/>
    <w:rsid w:val="00747A7C"/>
    <w:rsid w:val="00747BC1"/>
    <w:rsid w:val="00755C02"/>
    <w:rsid w:val="00762C41"/>
    <w:rsid w:val="007722CB"/>
    <w:rsid w:val="007736DC"/>
    <w:rsid w:val="0077785B"/>
    <w:rsid w:val="007B2E18"/>
    <w:rsid w:val="007B450A"/>
    <w:rsid w:val="007D04CB"/>
    <w:rsid w:val="007E59E8"/>
    <w:rsid w:val="00801667"/>
    <w:rsid w:val="00807645"/>
    <w:rsid w:val="00825F82"/>
    <w:rsid w:val="00830F81"/>
    <w:rsid w:val="00833F5B"/>
    <w:rsid w:val="00843909"/>
    <w:rsid w:val="008608D2"/>
    <w:rsid w:val="00862FA6"/>
    <w:rsid w:val="00883D68"/>
    <w:rsid w:val="008B5D82"/>
    <w:rsid w:val="008B6C52"/>
    <w:rsid w:val="008C27FE"/>
    <w:rsid w:val="008C45B2"/>
    <w:rsid w:val="009047E8"/>
    <w:rsid w:val="00924CAA"/>
    <w:rsid w:val="009407FF"/>
    <w:rsid w:val="00947EC6"/>
    <w:rsid w:val="0097005B"/>
    <w:rsid w:val="00984E39"/>
    <w:rsid w:val="009A2380"/>
    <w:rsid w:val="009A57B3"/>
    <w:rsid w:val="009A585E"/>
    <w:rsid w:val="009B0061"/>
    <w:rsid w:val="009E58BE"/>
    <w:rsid w:val="00A05E35"/>
    <w:rsid w:val="00A063C1"/>
    <w:rsid w:val="00A112CD"/>
    <w:rsid w:val="00A11B84"/>
    <w:rsid w:val="00A226E9"/>
    <w:rsid w:val="00A303DE"/>
    <w:rsid w:val="00A41912"/>
    <w:rsid w:val="00A66242"/>
    <w:rsid w:val="00A9214E"/>
    <w:rsid w:val="00AC55D6"/>
    <w:rsid w:val="00AF1528"/>
    <w:rsid w:val="00AF56F4"/>
    <w:rsid w:val="00AF5F04"/>
    <w:rsid w:val="00B146FC"/>
    <w:rsid w:val="00B14A1C"/>
    <w:rsid w:val="00B30E27"/>
    <w:rsid w:val="00B31A6D"/>
    <w:rsid w:val="00B412CA"/>
    <w:rsid w:val="00B44DD4"/>
    <w:rsid w:val="00B543F8"/>
    <w:rsid w:val="00B62B6C"/>
    <w:rsid w:val="00B814C9"/>
    <w:rsid w:val="00B84CEF"/>
    <w:rsid w:val="00B901C6"/>
    <w:rsid w:val="00B93766"/>
    <w:rsid w:val="00BC0A0D"/>
    <w:rsid w:val="00BC2075"/>
    <w:rsid w:val="00BE091B"/>
    <w:rsid w:val="00BE6849"/>
    <w:rsid w:val="00C232B8"/>
    <w:rsid w:val="00C25BCE"/>
    <w:rsid w:val="00C305F4"/>
    <w:rsid w:val="00C32B62"/>
    <w:rsid w:val="00C42E0E"/>
    <w:rsid w:val="00C572EF"/>
    <w:rsid w:val="00C72309"/>
    <w:rsid w:val="00C92A93"/>
    <w:rsid w:val="00C958B2"/>
    <w:rsid w:val="00CA42C0"/>
    <w:rsid w:val="00CA6EDB"/>
    <w:rsid w:val="00CE7A97"/>
    <w:rsid w:val="00D02ED3"/>
    <w:rsid w:val="00D06BA5"/>
    <w:rsid w:val="00D23745"/>
    <w:rsid w:val="00D310F7"/>
    <w:rsid w:val="00D421B2"/>
    <w:rsid w:val="00D44B01"/>
    <w:rsid w:val="00D80D1E"/>
    <w:rsid w:val="00D90BE3"/>
    <w:rsid w:val="00D90D33"/>
    <w:rsid w:val="00DA22A4"/>
    <w:rsid w:val="00DB1DE2"/>
    <w:rsid w:val="00E14ECF"/>
    <w:rsid w:val="00E16AE9"/>
    <w:rsid w:val="00E52875"/>
    <w:rsid w:val="00E54B26"/>
    <w:rsid w:val="00E72250"/>
    <w:rsid w:val="00E96178"/>
    <w:rsid w:val="00ED6178"/>
    <w:rsid w:val="00ED7934"/>
    <w:rsid w:val="00EE453E"/>
    <w:rsid w:val="00F254A6"/>
    <w:rsid w:val="00F50925"/>
    <w:rsid w:val="00F60A6C"/>
    <w:rsid w:val="00F65A12"/>
    <w:rsid w:val="00F66A81"/>
    <w:rsid w:val="00F81DE9"/>
    <w:rsid w:val="00FA03A0"/>
    <w:rsid w:val="00FB0CB1"/>
    <w:rsid w:val="00FB797D"/>
    <w:rsid w:val="00FC40AD"/>
    <w:rsid w:val="00FC5023"/>
    <w:rsid w:val="00FF43B5"/>
    <w:rsid w:val="00FF46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188B"/>
  <w15:chartTrackingRefBased/>
  <w15:docId w15:val="{AEDDD82C-6F5B-490D-BE97-ABF63C37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26E"/>
  </w:style>
  <w:style w:type="paragraph" w:styleId="Ttulo1">
    <w:name w:val="heading 1"/>
    <w:basedOn w:val="Prrafodelista"/>
    <w:next w:val="Normal"/>
    <w:link w:val="Ttulo1Car"/>
    <w:uiPriority w:val="9"/>
    <w:qFormat/>
    <w:rsid w:val="003474D6"/>
    <w:pPr>
      <w:numPr>
        <w:numId w:val="2"/>
      </w:numPr>
      <w:spacing w:after="0" w:line="240" w:lineRule="auto"/>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073B"/>
    <w:pPr>
      <w:ind w:left="720"/>
      <w:contextualSpacing/>
    </w:pPr>
  </w:style>
  <w:style w:type="paragraph" w:styleId="Encabezado">
    <w:name w:val="header"/>
    <w:basedOn w:val="Normal"/>
    <w:link w:val="EncabezadoCar"/>
    <w:uiPriority w:val="99"/>
    <w:unhideWhenUsed/>
    <w:rsid w:val="002324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2479"/>
  </w:style>
  <w:style w:type="paragraph" w:styleId="Piedepgina">
    <w:name w:val="footer"/>
    <w:basedOn w:val="Normal"/>
    <w:link w:val="PiedepginaCar"/>
    <w:uiPriority w:val="99"/>
    <w:unhideWhenUsed/>
    <w:rsid w:val="002324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2479"/>
  </w:style>
  <w:style w:type="paragraph" w:styleId="Revisin">
    <w:name w:val="Revision"/>
    <w:hidden/>
    <w:uiPriority w:val="99"/>
    <w:semiHidden/>
    <w:rsid w:val="001D3378"/>
    <w:pPr>
      <w:spacing w:after="0" w:line="240" w:lineRule="auto"/>
    </w:pPr>
  </w:style>
  <w:style w:type="character" w:styleId="Refdecomentario">
    <w:name w:val="annotation reference"/>
    <w:basedOn w:val="Fuentedeprrafopredeter"/>
    <w:uiPriority w:val="99"/>
    <w:semiHidden/>
    <w:unhideWhenUsed/>
    <w:rsid w:val="000A270B"/>
    <w:rPr>
      <w:sz w:val="16"/>
      <w:szCs w:val="16"/>
    </w:rPr>
  </w:style>
  <w:style w:type="paragraph" w:styleId="Textocomentario">
    <w:name w:val="annotation text"/>
    <w:basedOn w:val="Normal"/>
    <w:link w:val="TextocomentarioCar"/>
    <w:uiPriority w:val="99"/>
    <w:unhideWhenUsed/>
    <w:rsid w:val="000A270B"/>
    <w:pPr>
      <w:spacing w:line="240" w:lineRule="auto"/>
    </w:pPr>
    <w:rPr>
      <w:sz w:val="20"/>
      <w:szCs w:val="20"/>
    </w:rPr>
  </w:style>
  <w:style w:type="character" w:customStyle="1" w:styleId="TextocomentarioCar">
    <w:name w:val="Texto comentario Car"/>
    <w:basedOn w:val="Fuentedeprrafopredeter"/>
    <w:link w:val="Textocomentario"/>
    <w:uiPriority w:val="99"/>
    <w:rsid w:val="000A270B"/>
    <w:rPr>
      <w:sz w:val="20"/>
      <w:szCs w:val="20"/>
    </w:rPr>
  </w:style>
  <w:style w:type="paragraph" w:styleId="Asuntodelcomentario">
    <w:name w:val="annotation subject"/>
    <w:basedOn w:val="Textocomentario"/>
    <w:next w:val="Textocomentario"/>
    <w:link w:val="AsuntodelcomentarioCar"/>
    <w:uiPriority w:val="99"/>
    <w:semiHidden/>
    <w:unhideWhenUsed/>
    <w:rsid w:val="000A270B"/>
    <w:rPr>
      <w:b/>
      <w:bCs/>
    </w:rPr>
  </w:style>
  <w:style w:type="character" w:customStyle="1" w:styleId="AsuntodelcomentarioCar">
    <w:name w:val="Asunto del comentario Car"/>
    <w:basedOn w:val="TextocomentarioCar"/>
    <w:link w:val="Asuntodelcomentario"/>
    <w:uiPriority w:val="99"/>
    <w:semiHidden/>
    <w:rsid w:val="000A270B"/>
    <w:rPr>
      <w:b/>
      <w:bCs/>
      <w:sz w:val="20"/>
      <w:szCs w:val="20"/>
    </w:rPr>
  </w:style>
  <w:style w:type="character" w:customStyle="1" w:styleId="Ttulo1Car">
    <w:name w:val="Título 1 Car"/>
    <w:basedOn w:val="Fuentedeprrafopredeter"/>
    <w:link w:val="Ttulo1"/>
    <w:uiPriority w:val="9"/>
    <w:rsid w:val="003474D6"/>
    <w:rPr>
      <w:b/>
      <w:bCs/>
    </w:rPr>
  </w:style>
  <w:style w:type="table" w:styleId="Tablaconcuadrcula">
    <w:name w:val="Table Grid"/>
    <w:basedOn w:val="Tablanormal"/>
    <w:uiPriority w:val="39"/>
    <w:rsid w:val="000C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5923</Characters>
  <Application>Microsoft Office Word</Application>
  <DocSecurity>4</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 2</dc:creator>
  <cp:keywords/>
  <dc:description/>
  <cp:lastModifiedBy>Calisto, Javiera</cp:lastModifiedBy>
  <cp:revision>2</cp:revision>
  <dcterms:created xsi:type="dcterms:W3CDTF">2022-07-08T15:21:00Z</dcterms:created>
  <dcterms:modified xsi:type="dcterms:W3CDTF">2022-07-08T15:21:00Z</dcterms:modified>
</cp:coreProperties>
</file>